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68" w:rsidRDefault="005C7668" w:rsidP="005C7668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ІНФОРМАЦІЯ</w:t>
      </w:r>
    </w:p>
    <w:p w:rsidR="005C7668" w:rsidRPr="005C7668" w:rsidRDefault="005C7668" w:rsidP="005C7668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p w:rsidR="005C7668" w:rsidRDefault="005C7668" w:rsidP="005C7668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Замовник: Менська міська рада</w:t>
      </w:r>
    </w:p>
    <w:p w:rsidR="005C7668" w:rsidRDefault="005C7668" w:rsidP="005C7668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         Код ЄДРПОУ: 04061777</w:t>
      </w:r>
    </w:p>
    <w:p w:rsidR="005C7668" w:rsidRDefault="005C7668" w:rsidP="005C766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         Вид закупівлі: ВІДКРИТІ ТОРГИ з особливостями</w:t>
      </w:r>
    </w:p>
    <w:p w:rsidR="005C7668" w:rsidRPr="005C7668" w:rsidRDefault="005C7668" w:rsidP="005C7668">
      <w:pPr>
        <w:rPr>
          <w:rFonts w:ascii="Times New Roman" w:hAnsi="Times New Roman" w:cs="Times New Roman"/>
          <w:color w:val="000000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    Ідентифікатор закупівлі: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32"/>
          <w:szCs w:val="27"/>
          <w:lang w:val="uk-UA"/>
        </w:rPr>
        <w:t xml:space="preserve"> </w:t>
      </w:r>
      <w:r w:rsidRPr="005C7668">
        <w:rPr>
          <w:rFonts w:ascii="Times New Roman" w:hAnsi="Times New Roman" w:cs="Times New Roman"/>
          <w:color w:val="000000"/>
          <w:sz w:val="28"/>
          <w:szCs w:val="27"/>
          <w:lang w:val="uk-UA"/>
        </w:rPr>
        <w:t>UA-2023-12-21-009840-a</w:t>
      </w:r>
    </w:p>
    <w:p w:rsidR="005C7668" w:rsidRDefault="005C7668" w:rsidP="005C7668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         Предмет закупівлі: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Природний газ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ДК 021:2015: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5C7668">
        <w:rPr>
          <w:rFonts w:ascii="Times New Roman" w:hAnsi="Times New Roman" w:cs="Times New Roman"/>
          <w:sz w:val="28"/>
          <w:szCs w:val="24"/>
          <w:lang w:val="uk-UA"/>
        </w:rPr>
        <w:t>09120000-6 Газове паливо</w:t>
      </w:r>
      <w:r w:rsidRPr="005C766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C7668" w:rsidRDefault="005C7668" w:rsidP="005C7668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         Очікувана вартість предмету закупівлі: 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156500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,00грн. з ПДВ.</w:t>
      </w:r>
    </w:p>
    <w:p w:rsidR="005C7668" w:rsidRDefault="005C7668" w:rsidP="005C7668">
      <w:pPr>
        <w:ind w:firstLine="574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Фінансуванн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я з місцевого бюджету – 100% - 156500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,00грн.</w:t>
      </w:r>
    </w:p>
    <w:p w:rsidR="005C7668" w:rsidRDefault="005C7668" w:rsidP="005C7668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         Термін поставки товару(надання послуг, виконання робіт): Строк до  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15.04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.20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24року.</w:t>
      </w:r>
    </w:p>
    <w:p w:rsidR="005C7668" w:rsidRDefault="005C7668" w:rsidP="005C76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Обґрунтування технічних характеристик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:</w:t>
      </w:r>
    </w:p>
    <w:p w:rsidR="005C7668" w:rsidRDefault="005C7668" w:rsidP="005C766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     </w:t>
      </w:r>
      <w:r>
        <w:rPr>
          <w:color w:val="000000"/>
          <w:sz w:val="22"/>
          <w:szCs w:val="20"/>
          <w:lang w:val="uk-UA"/>
        </w:rPr>
        <w:t>Електрична енергія надаються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</w:r>
    </w:p>
    <w:p w:rsidR="005C7668" w:rsidRDefault="005C7668" w:rsidP="005C766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2"/>
          <w:szCs w:val="20"/>
          <w:lang w:val="uk-UA"/>
        </w:rPr>
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</w:r>
    </w:p>
    <w:p w:rsidR="005C7668" w:rsidRDefault="005C7668" w:rsidP="005C766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2"/>
          <w:szCs w:val="20"/>
          <w:lang w:val="uk-UA"/>
        </w:rPr>
        <w:t>Замовником зазначаються вимоги до предмета закупівлі згідно з частиною другою статті 22 Закону та з урахування особливостей затверджених постановою Кабінету Міністрів України від 12 жовтня 2022р. №1178.</w:t>
      </w:r>
    </w:p>
    <w:p w:rsidR="005C7668" w:rsidRDefault="005C7668" w:rsidP="005C76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Обґрунтування очікуваної вартості предмету закупівлі:</w:t>
      </w:r>
    </w:p>
    <w:p w:rsidR="005C7668" w:rsidRDefault="005C7668" w:rsidP="005C7668">
      <w:pPr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 </w:t>
      </w:r>
      <w:r>
        <w:rPr>
          <w:rFonts w:ascii="Times New Roman" w:hAnsi="Times New Roman" w:cs="Times New Roman"/>
          <w:color w:val="000000"/>
          <w:szCs w:val="13"/>
          <w:lang w:val="uk-UA"/>
        </w:rPr>
        <w:t>Очікувана вартість на 2024 рік.</w:t>
      </w:r>
    </w:p>
    <w:p w:rsidR="005C7668" w:rsidRDefault="005C7668" w:rsidP="005C7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Обґрунтування розміру бюджетного призначення:</w:t>
      </w:r>
    </w:p>
    <w:p w:rsidR="005C7668" w:rsidRDefault="005C7668" w:rsidP="005C7668">
      <w:pPr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 </w:t>
      </w:r>
      <w:r>
        <w:rPr>
          <w:rFonts w:ascii="Times New Roman" w:hAnsi="Times New Roman" w:cs="Times New Roman"/>
          <w:color w:val="000000"/>
          <w:szCs w:val="13"/>
          <w:lang w:val="uk-UA"/>
        </w:rPr>
        <w:t>Очікувана вартість на 2024 рік.</w:t>
      </w:r>
    </w:p>
    <w:p w:rsidR="00ED1C41" w:rsidRPr="005C7668" w:rsidRDefault="00ED1C41" w:rsidP="005C7668">
      <w:pPr>
        <w:rPr>
          <w:lang w:val="uk-UA"/>
        </w:rPr>
      </w:pPr>
    </w:p>
    <w:sectPr w:rsidR="00ED1C41" w:rsidRPr="005C7668" w:rsidSect="005C76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53"/>
    <w:rsid w:val="005C7668"/>
    <w:rsid w:val="00866753"/>
    <w:rsid w:val="00E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Мартиненко С.В,</dc:creator>
  <cp:keywords/>
  <dc:description/>
  <cp:lastModifiedBy>Мартиненко С.В,</cp:lastModifiedBy>
  <cp:revision>2</cp:revision>
  <dcterms:created xsi:type="dcterms:W3CDTF">2023-12-21T12:18:00Z</dcterms:created>
  <dcterms:modified xsi:type="dcterms:W3CDTF">2023-12-21T12:23:00Z</dcterms:modified>
</cp:coreProperties>
</file>